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7E" w:rsidRDefault="0044287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44287E" w:rsidRDefault="0044287E">
      <w:pPr>
        <w:widowControl w:val="0"/>
        <w:autoSpaceDE w:val="0"/>
        <w:autoSpaceDN w:val="0"/>
        <w:adjustRightInd w:val="0"/>
        <w:spacing w:after="0" w:line="240" w:lineRule="auto"/>
        <w:jc w:val="both"/>
        <w:outlineLvl w:val="0"/>
        <w:rPr>
          <w:rFonts w:ascii="Calibri" w:hAnsi="Calibri" w:cs="Calibri"/>
        </w:rPr>
      </w:pPr>
    </w:p>
    <w:p w:rsidR="0044287E" w:rsidRDefault="0044287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мая 2014 г. N 32408</w:t>
      </w:r>
    </w:p>
    <w:p w:rsidR="0044287E" w:rsidRDefault="004428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4287E" w:rsidRDefault="0044287E">
      <w:pPr>
        <w:widowControl w:val="0"/>
        <w:autoSpaceDE w:val="0"/>
        <w:autoSpaceDN w:val="0"/>
        <w:adjustRightInd w:val="0"/>
        <w:spacing w:after="0" w:line="240" w:lineRule="auto"/>
        <w:jc w:val="center"/>
        <w:rPr>
          <w:rFonts w:ascii="Calibri" w:hAnsi="Calibri" w:cs="Calibri"/>
          <w:b/>
          <w:bCs/>
        </w:rPr>
      </w:pP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44287E" w:rsidRDefault="0044287E">
      <w:pPr>
        <w:widowControl w:val="0"/>
        <w:autoSpaceDE w:val="0"/>
        <w:autoSpaceDN w:val="0"/>
        <w:adjustRightInd w:val="0"/>
        <w:spacing w:after="0" w:line="240" w:lineRule="auto"/>
        <w:jc w:val="center"/>
        <w:rPr>
          <w:rFonts w:ascii="Calibri" w:hAnsi="Calibri" w:cs="Calibri"/>
          <w:b/>
          <w:bCs/>
        </w:rPr>
      </w:pP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w:t>
      </w:r>
      <w:bookmarkStart w:id="1" w:name="_GoBack"/>
      <w:bookmarkEnd w:id="1"/>
      <w:r>
        <w:rPr>
          <w:rFonts w:ascii="Calibri" w:hAnsi="Calibri" w:cs="Calibri"/>
        </w:rPr>
        <w:t>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7"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2" w:name="Par14"/>
      <w:bookmarkEnd w:id="2"/>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Приложение</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4287E" w:rsidRDefault="0044287E">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center"/>
        <w:rPr>
          <w:rFonts w:ascii="Calibri" w:hAnsi="Calibri" w:cs="Calibri"/>
          <w:b/>
          <w:bCs/>
        </w:rPr>
      </w:pPr>
      <w:bookmarkStart w:id="4" w:name="Par32"/>
      <w:bookmarkEnd w:id="4"/>
      <w:r>
        <w:rPr>
          <w:rFonts w:ascii="Calibri" w:hAnsi="Calibri" w:cs="Calibri"/>
          <w:b/>
          <w:bCs/>
        </w:rPr>
        <w:t>ПОРЯДОК</w:t>
      </w: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4287E" w:rsidRDefault="004428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center"/>
        <w:outlineLvl w:val="1"/>
        <w:rPr>
          <w:rFonts w:ascii="Calibri" w:hAnsi="Calibri" w:cs="Calibri"/>
        </w:rPr>
      </w:pPr>
      <w:bookmarkStart w:id="5" w:name="Par36"/>
      <w:bookmarkEnd w:id="5"/>
      <w:r>
        <w:rPr>
          <w:rFonts w:ascii="Calibri" w:hAnsi="Calibri" w:cs="Calibri"/>
        </w:rPr>
        <w:t>I. Общие положения</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9"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необходимости повышения квалификации педагогических работников;</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требований федеральных государственных образовательных </w:t>
      </w:r>
      <w:hyperlink r:id="rId11" w:history="1">
        <w:r>
          <w:rPr>
            <w:rFonts w:ascii="Calibri" w:hAnsi="Calibri" w:cs="Calibri"/>
            <w:color w:val="0000FF"/>
          </w:rPr>
          <w:t>стандартов</w:t>
        </w:r>
      </w:hyperlink>
      <w:r>
        <w:rPr>
          <w:rFonts w:ascii="Calibri" w:hAnsi="Calibri" w:cs="Calibri"/>
        </w:rPr>
        <w:t xml:space="preserve"> к кадровым условиям реализации образовательных программ при формировании кадрового состава организаций;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дифференциации размеров оплаты труда педагогических работников</w:t>
      </w:r>
      <w:proofErr w:type="gramEnd"/>
      <w:r>
        <w:rPr>
          <w:rFonts w:ascii="Calibri" w:hAnsi="Calibri" w:cs="Calibri"/>
        </w:rPr>
        <w:t xml:space="preserve"> с учетом установленной квалификационной категории и объема их преподавательской (педагогической) работы.</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II. Аттестация педагогических работников в целях</w:t>
      </w:r>
    </w:p>
    <w:p w:rsidR="0044287E" w:rsidRDefault="0044287E">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Аттестация педагогических работников проводится в соответствии с распорядительным актом работодателя.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должности на дату проведения аттестации;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получении дополнительного профессионального образования по профилю педагогической деятельности;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результаты предыдущих аттестаций (в случае их проведения);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 соответствует занимаемой должности (указывается должность педагогического работника).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Аттестацию в целях подтверждения соответствия занимаемой должности не проходят следующие педагогические работники: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г) женщины, находящиеся в отпуске по беременности и родам;</w:t>
      </w:r>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8" w:name="Par95"/>
      <w:bookmarkEnd w:id="8"/>
      <w:r>
        <w:rPr>
          <w:rFonts w:ascii="Calibri" w:hAnsi="Calibri" w:cs="Calibri"/>
        </w:rPr>
        <w:t>д) лица, находящиеся в отпуске по уходу за ребенком до достижения им возраста трех лет;</w:t>
      </w:r>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9" w:name="Par96"/>
      <w:bookmarkEnd w:id="9"/>
      <w:proofErr w:type="gramStart"/>
      <w:r>
        <w:rPr>
          <w:rFonts w:ascii="Calibri" w:hAnsi="Calibri" w:cs="Calibri"/>
        </w:rPr>
        <w:t>е) отсутствовавшие на рабочем месте более четырех месяцев подряд в связи с заболеванием.</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center"/>
        <w:outlineLvl w:val="1"/>
        <w:rPr>
          <w:rFonts w:ascii="Calibri" w:hAnsi="Calibri" w:cs="Calibri"/>
        </w:rPr>
      </w:pPr>
      <w:bookmarkStart w:id="10" w:name="Par103"/>
      <w:bookmarkEnd w:id="10"/>
      <w:r>
        <w:rPr>
          <w:rFonts w:ascii="Calibri" w:hAnsi="Calibri" w:cs="Calibri"/>
        </w:rPr>
        <w:t>III. Аттестация педагогических работников в целях</w:t>
      </w:r>
    </w:p>
    <w:p w:rsidR="0044287E" w:rsidRDefault="0044287E">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Аттестация педагогических работников в целях установления квалификационной категории проводится по их желанию.</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w:t>
      </w:r>
      <w:r>
        <w:rPr>
          <w:rFonts w:ascii="Calibri" w:hAnsi="Calibri" w:cs="Calibri"/>
        </w:rPr>
        <w:lastRenderedPageBreak/>
        <w:t>должности.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11" w:name="Par126"/>
      <w:bookmarkEnd w:id="11"/>
      <w:r>
        <w:rPr>
          <w:rFonts w:ascii="Calibri" w:hAnsi="Calibri" w:cs="Calibri"/>
        </w:rPr>
        <w:t>36. Первая квалификационная категория педагогическим работникам устанавливается на основе: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4287E" w:rsidRDefault="0044287E">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37. Высшая квалификационная категория педагогическим работникам устанавливается на основе:</w:t>
      </w:r>
    </w:p>
    <w:p w:rsidR="0044287E" w:rsidRDefault="004428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4287E" w:rsidRDefault="004428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autoSpaceDE w:val="0"/>
        <w:autoSpaceDN w:val="0"/>
        <w:adjustRightInd w:val="0"/>
        <w:spacing w:after="0" w:line="240" w:lineRule="auto"/>
        <w:jc w:val="both"/>
        <w:rPr>
          <w:rFonts w:ascii="Calibri" w:hAnsi="Calibri" w:cs="Calibri"/>
        </w:rPr>
      </w:pPr>
    </w:p>
    <w:p w:rsidR="0044287E" w:rsidRDefault="004428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16752" w:rsidRDefault="00416752"/>
    <w:sectPr w:rsidR="00416752" w:rsidSect="00057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E"/>
    <w:rsid w:val="00416752"/>
    <w:rsid w:val="0044287E"/>
    <w:rsid w:val="0061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9B37AF16EF7F30AB01896753A6E7895A979BE545427351380DFC24FEkDN2C" TargetMode="External"/><Relationship Id="rId13" Type="http://schemas.openxmlformats.org/officeDocument/2006/relationships/hyperlink" Target="consultantplus://offline/ref=0C9B37AF16EF7F30AB01896753A6E7895A969DE6414A7351380DFC24FED25E4E1110B95F62675912kAN1C" TargetMode="External"/><Relationship Id="rId18" Type="http://schemas.openxmlformats.org/officeDocument/2006/relationships/hyperlink" Target="consultantplus://offline/ref=0C9B37AF16EF7F30AB01896753A6E7895A929BE1404A7351380DFC24FEkDN2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C9B37AF16EF7F30AB01896753A6E7895A919EE6424B7351380DFC24FED25E4E1110B95F62675917kAN9C" TargetMode="External"/><Relationship Id="rId12" Type="http://schemas.openxmlformats.org/officeDocument/2006/relationships/hyperlink" Target="consultantplus://offline/ref=0C9B37AF16EF7F30AB01896753A6E7895A9098E045407351380DFC24FED25E4E1110B95F62675F1AkAN9C" TargetMode="External"/><Relationship Id="rId17" Type="http://schemas.openxmlformats.org/officeDocument/2006/relationships/hyperlink" Target="consultantplus://offline/ref=0C9B37AF16EF7F30AB01896753A6E7895A929BE1404A7351380DFC24FEkDN2C" TargetMode="External"/><Relationship Id="rId2" Type="http://schemas.microsoft.com/office/2007/relationships/stylesWithEffects" Target="stylesWithEffects.xml"/><Relationship Id="rId16" Type="http://schemas.openxmlformats.org/officeDocument/2006/relationships/hyperlink" Target="consultantplus://offline/ref=0C9B37AF16EF7F30AB01896753A6E7895A929BE1404A7351380DFC24FEkDN2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C9B37AF16EF7F30AB01896753A6E7895A9098E045407351380DFC24FED25E4E1110B95F62675E13kAN1C" TargetMode="External"/><Relationship Id="rId11" Type="http://schemas.openxmlformats.org/officeDocument/2006/relationships/hyperlink" Target="consultantplus://offline/ref=0C9B37AF16EF7F30AB01896753A6E7895A9399E746467351380DFC24FEkDN2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9B37AF16EF7F30AB01896753A6E7895A9098E045407351380DFC24FED25E4E1110B95F62675F1AkAN8C" TargetMode="External"/><Relationship Id="rId10" Type="http://schemas.openxmlformats.org/officeDocument/2006/relationships/hyperlink" Target="consultantplus://offline/ref=0C9B37AF16EF7F30AB01896753A6E7895A9098E045407351380DFC24FED25E4E1110B95F62675F1AkAN6C" TargetMode="External"/><Relationship Id="rId19" Type="http://schemas.openxmlformats.org/officeDocument/2006/relationships/hyperlink" Target="consultantplus://offline/ref=0C9B37AF16EF7F30AB01896753A6E7895A929BE1404A7351380DFC24FEkDN2C" TargetMode="External"/><Relationship Id="rId4" Type="http://schemas.openxmlformats.org/officeDocument/2006/relationships/webSettings" Target="webSettings.xml"/><Relationship Id="rId9" Type="http://schemas.openxmlformats.org/officeDocument/2006/relationships/hyperlink" Target="consultantplus://offline/ref=0C9B37AF16EF7F30AB01896753A6E7895A929BE141427351380DFC24FED25E4E1110B95F62675911kAN5C" TargetMode="External"/><Relationship Id="rId14" Type="http://schemas.openxmlformats.org/officeDocument/2006/relationships/hyperlink" Target="consultantplus://offline/ref=0C9B37AF16EF7F30AB01896753A6E7895A969DE6414A7351380DFC24FEkDN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Тимергалеева Жанна Георгиевна</dc:creator>
  <cp:lastModifiedBy>Тимергалеева Жанна Георгиевна</cp:lastModifiedBy>
  <cp:revision>1</cp:revision>
  <dcterms:created xsi:type="dcterms:W3CDTF">2015-02-19T02:13:00Z</dcterms:created>
  <dcterms:modified xsi:type="dcterms:W3CDTF">2015-02-19T02:41:00Z</dcterms:modified>
</cp:coreProperties>
</file>