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E" w:rsidRPr="00D14C7E" w:rsidRDefault="00D14C7E" w:rsidP="00D14C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4C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Качество и организация питания</w:t>
      </w:r>
    </w:p>
    <w:p w:rsidR="006879FF" w:rsidRDefault="006879FF" w:rsidP="0068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4C7E" w:rsidRPr="00D14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факторов, определяющим здоровье детей, является организованное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детей. В ДОО организовано 5</w:t>
      </w:r>
      <w:r w:rsidR="00D14C7E" w:rsidRPr="00D14C7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разовое питание на основе 20-дневного меню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ённого заведующим ДОО.</w:t>
      </w:r>
    </w:p>
    <w:p w:rsidR="006879FF" w:rsidRPr="006879FF" w:rsidRDefault="006879FF" w:rsidP="0068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Двадцатидневное перспективное меню разработано технологом по организации питания, утверждено начальником Управления образования ЗГМО и согласовано. </w:t>
      </w:r>
    </w:p>
    <w:p w:rsidR="006879FF" w:rsidRPr="0073016F" w:rsidRDefault="006879FF" w:rsidP="0068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447F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детском саду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организован питьевой режим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кипяченной питьевой воды.</w:t>
      </w:r>
    </w:p>
    <w:p w:rsidR="006879FF" w:rsidRPr="0073016F" w:rsidRDefault="006879FF" w:rsidP="006879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01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Режим питания в детей в ДО</w:t>
      </w:r>
      <w:r w:rsidRPr="00447F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249"/>
      </w:tblGrid>
      <w:tr w:rsidR="006879FF" w:rsidRPr="00447F57" w:rsidTr="00E86760">
        <w:trPr>
          <w:trHeight w:val="437"/>
        </w:trPr>
        <w:tc>
          <w:tcPr>
            <w:tcW w:w="8882" w:type="dxa"/>
            <w:gridSpan w:val="2"/>
            <w:tcBorders>
              <w:top w:val="single" w:sz="4" w:space="0" w:color="auto"/>
              <w:bottom w:val="nil"/>
            </w:tcBorders>
          </w:tcPr>
          <w:p w:rsidR="006879FF" w:rsidRPr="00447F57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  <w:p w:rsidR="006879FF" w:rsidRPr="00447F57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11-12 часов</w:t>
            </w:r>
          </w:p>
        </w:tc>
      </w:tr>
      <w:tr w:rsidR="006879FF" w:rsidRPr="00447F57" w:rsidTr="00E86760">
        <w:trPr>
          <w:trHeight w:val="151"/>
        </w:trPr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8-30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879FF" w:rsidRPr="00447F57" w:rsidTr="00E86760">
        <w:trPr>
          <w:trHeight w:val="151"/>
        </w:trPr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879FF" w:rsidRPr="00447F57" w:rsidTr="00E86760">
        <w:trPr>
          <w:trHeight w:val="148"/>
        </w:trPr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12-00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879FF" w:rsidRPr="00447F57" w:rsidTr="00E86760">
        <w:trPr>
          <w:trHeight w:val="151"/>
        </w:trPr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6879FF" w:rsidRPr="00447F57" w:rsidTr="00E86760">
        <w:trPr>
          <w:trHeight w:val="151"/>
        </w:trPr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FF" w:rsidRPr="0073016F" w:rsidRDefault="006879FF" w:rsidP="00E8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</w:tbl>
    <w:p w:rsidR="006879FF" w:rsidRPr="00447F57" w:rsidRDefault="006879FF" w:rsidP="00687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68"/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учреждении </w:t>
      </w:r>
      <w:r w:rsidRPr="00447F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меню, рассчитанное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 дней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учетом рекомендуемых среднесуточных норм питания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дошкольном учреждении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двух возрастных категорий: для детей с 1 года до 3 лет и для детей от 3 до 7 лет</w:t>
      </w:r>
      <w:bookmarkEnd w:id="0"/>
      <w:r w:rsidRPr="00447F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79FF" w:rsidRPr="0073016F" w:rsidRDefault="006879FF" w:rsidP="00687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6879FF" w:rsidRPr="00EA496E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bookmarkStart w:id="1" w:name="sub_161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- 2-3 раза в неделю.</w:t>
      </w:r>
      <w:r w:rsidRPr="00EA496E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>Завтрак состоит из горячего блюда (каша, запеканка, творожные или яичные блюда и др.), бутерброда и горячего напитка. На второй завтрак    выписывается фруктовый сок или фрукты. Обед включает закуску (салат или порционные овощи, сельдь с луком), первое блюдо (суп), второе (гарнир и блюдо из мяса, рыбы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Ужин состоит </w:t>
      </w: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t>из  рыбных</w:t>
      </w:r>
      <w:proofErr w:type="gramEnd"/>
      <w:r>
        <w:rPr>
          <w:rFonts w:ascii="Times New Roman" w:hAnsi="Times New Roman" w:cs="Times New Roman"/>
          <w:color w:val="000001"/>
          <w:sz w:val="24"/>
          <w:szCs w:val="24"/>
        </w:rPr>
        <w:t xml:space="preserve"> или  мясных, или овощных , или творожных блюд, салата, винегрета  и горячего  напитка.</w:t>
      </w:r>
    </w:p>
    <w:bookmarkEnd w:id="1"/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1"/>
          <w:sz w:val="24"/>
          <w:szCs w:val="24"/>
        </w:rPr>
        <w:t>Организация питания осуществляется на основе принципов "щадящего питания".</w:t>
      </w:r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При приготовлении блюд соблюдаются щадящие технологии: варка, запекание,</w:t>
      </w:r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1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</w:rPr>
        <w:t>пассерование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</w:rPr>
        <w:t xml:space="preserve">, тушение. При приготовлении блюд жарка не применяется </w:t>
      </w:r>
    </w:p>
    <w:p w:rsidR="006879FF" w:rsidRP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При кулинарной обработке пищевых продуктов обеспечивается выполнение технологии приготовления блюд, изложенной в технологической карте. 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каждое блюдо заведена технологическая карта </w:t>
      </w:r>
      <w:r w:rsidRPr="00447F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санитарным правилам.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</w:rPr>
        <w:t>овощепротирочная</w:t>
      </w:r>
      <w:proofErr w:type="spellEnd"/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машина.</w:t>
      </w:r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1"/>
          <w:sz w:val="24"/>
          <w:szCs w:val="24"/>
        </w:rPr>
        <w:t>Масло сливочное, используемое для заправки гарниров и других блюд предварительно подвергаться термической обработке (растапливаться и доводиться до кипения).</w:t>
      </w:r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color w:val="000001"/>
          <w:sz w:val="24"/>
          <w:szCs w:val="24"/>
        </w:rPr>
        <w:t>Гарниры из риса и макаронных изделий варятся в большом объеме воды (в соотношении</w:t>
      </w:r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не менее 1:6) без последующей промывки. 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момента). </w:t>
      </w:r>
    </w:p>
    <w:p w:rsidR="006879FF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Обработку яиц проводят в специально отведенном месте холодного цеха,</w:t>
      </w:r>
    </w:p>
    <w:p w:rsidR="006879FF" w:rsidRPr="00B31EA6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используя для этих целей </w:t>
      </w: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t>промаркированные  емкости</w:t>
      </w:r>
      <w:proofErr w:type="gramEnd"/>
      <w:r>
        <w:rPr>
          <w:rFonts w:ascii="Times New Roman" w:hAnsi="Times New Roman" w:cs="Times New Roman"/>
          <w:color w:val="000001"/>
          <w:sz w:val="24"/>
          <w:szCs w:val="24"/>
        </w:rPr>
        <w:t xml:space="preserve">,  при полном погружении яиц в раствор в следующем порядке: I - обработка в 1-2% теплом растворе кальцинированной </w:t>
      </w:r>
      <w:r>
        <w:rPr>
          <w:rFonts w:ascii="Times New Roman" w:hAnsi="Times New Roman" w:cs="Times New Roman"/>
          <w:color w:val="000001"/>
          <w:sz w:val="24"/>
          <w:szCs w:val="24"/>
        </w:rPr>
        <w:lastRenderedPageBreak/>
        <w:t>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879FF" w:rsidRPr="00B31EA6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Ежедневно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проводится круглогодичная искусственная С-витаминизация готовых блюд (из расчета для детей 1-3 лет - 35 мг, для детей 3-6 лет - 50,0 мг на порцию) Препараты витаминов вводят в третье блюдо (компот, кисель и т.п.) после его охлаждения до температуры 15°С (для компота) и 35°С (для киселя) непосредственно перед реализацией. Витаминизированные блюда не подогревают.</w:t>
      </w:r>
      <w:r w:rsidRPr="00B31EA6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Данные о витаминизации блюд заносятся </w:t>
      </w: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t>медицинской  сестрой</w:t>
      </w:r>
      <w:proofErr w:type="gramEnd"/>
      <w:r>
        <w:rPr>
          <w:rFonts w:ascii="Times New Roman" w:hAnsi="Times New Roman" w:cs="Times New Roman"/>
          <w:color w:val="000001"/>
          <w:sz w:val="24"/>
          <w:szCs w:val="24"/>
        </w:rPr>
        <w:t xml:space="preserve"> в журнал проведения витаминизации третьих и сладких блюд</w:t>
      </w:r>
    </w:p>
    <w:p w:rsidR="006879FF" w:rsidRPr="00B31EA6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6879FF" w:rsidRPr="0073016F" w:rsidRDefault="006879FF" w:rsidP="00687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616"/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  <w:bookmarkStart w:id="4" w:name="sub_1617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комиссией в составе повара, представителя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детского сада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медицинско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сестры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4"/>
    <w:p w:rsidR="006879FF" w:rsidRPr="00EA496E" w:rsidRDefault="006879FF" w:rsidP="0068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Масса порционных блюд соответств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ует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выходу блюда, указанному в меню. </w:t>
      </w:r>
      <w:bookmarkStart w:id="5" w:name="sub_161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тбор и хранения суточной пробы осуществляет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поваром</w:t>
      </w: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EA496E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Выдача готовой пищи разрешается только после проведения контроля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</w:rPr>
        <w:t xml:space="preserve"> комиссией в составе 3 человек, результаты которого регистрируются в журнале бракеража готовой кулинарной продукции.</w:t>
      </w:r>
    </w:p>
    <w:bookmarkEnd w:id="5"/>
    <w:p w:rsidR="006879FF" w:rsidRDefault="006879FF" w:rsidP="00687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Доставка пищевых продуктов осуществляется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централизовано, согласно заключённым договорам.</w:t>
      </w:r>
    </w:p>
    <w:p w:rsidR="006879FF" w:rsidRPr="0073016F" w:rsidRDefault="006879FF" w:rsidP="00687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6E28" w:rsidRDefault="00666E28"/>
    <w:sectPr w:rsidR="0066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7E"/>
    <w:rsid w:val="00666E28"/>
    <w:rsid w:val="006879FF"/>
    <w:rsid w:val="00D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C03D-200A-4B2F-803F-DBF80F8D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14</dc:creator>
  <cp:lastModifiedBy>Acer</cp:lastModifiedBy>
  <cp:revision>2</cp:revision>
  <dcterms:created xsi:type="dcterms:W3CDTF">2016-09-11T13:51:00Z</dcterms:created>
  <dcterms:modified xsi:type="dcterms:W3CDTF">2016-09-17T07:23:00Z</dcterms:modified>
</cp:coreProperties>
</file>